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A0" w:rsidRDefault="008919A0" w:rsidP="008919A0">
      <w:pPr>
        <w:tabs>
          <w:tab w:val="left" w:pos="1172"/>
        </w:tabs>
        <w:jc w:val="center"/>
        <w:rPr>
          <w:rFonts w:ascii="Times New Roman" w:hAnsi="Times New Roman"/>
          <w:b/>
          <w:sz w:val="28"/>
          <w:szCs w:val="28"/>
        </w:rPr>
      </w:pPr>
      <w:r>
        <w:rPr>
          <w:rFonts w:ascii="Times New Roman" w:hAnsi="Times New Roman"/>
          <w:b/>
          <w:sz w:val="28"/>
          <w:szCs w:val="28"/>
        </w:rPr>
        <w:t>АДМИНИСТРАЦИЯ ЧЕСМЕНСКОГО СЕЛЬСКОГО ПОСЕЛЕНИЯ БОБРОВСКОГО МУНИЦИПАЛЬНОГО РАЙОНА</w:t>
      </w:r>
    </w:p>
    <w:p w:rsidR="008919A0" w:rsidRDefault="008919A0" w:rsidP="008919A0">
      <w:pPr>
        <w:tabs>
          <w:tab w:val="left" w:pos="1172"/>
        </w:tabs>
        <w:jc w:val="center"/>
        <w:rPr>
          <w:rFonts w:ascii="Times New Roman" w:hAnsi="Times New Roman"/>
          <w:b/>
          <w:sz w:val="28"/>
          <w:szCs w:val="28"/>
        </w:rPr>
      </w:pPr>
      <w:r>
        <w:rPr>
          <w:rFonts w:ascii="Times New Roman" w:hAnsi="Times New Roman"/>
          <w:b/>
          <w:sz w:val="28"/>
          <w:szCs w:val="28"/>
        </w:rPr>
        <w:t>ВОРОНЕЖСКОЙ ОБЛАСТИ</w:t>
      </w:r>
    </w:p>
    <w:p w:rsidR="008919A0" w:rsidRDefault="008919A0" w:rsidP="008919A0">
      <w:pPr>
        <w:tabs>
          <w:tab w:val="left" w:pos="1172"/>
        </w:tabs>
        <w:jc w:val="center"/>
        <w:rPr>
          <w:rFonts w:ascii="Times New Roman" w:hAnsi="Times New Roman"/>
        </w:rPr>
      </w:pPr>
      <w:r>
        <w:rPr>
          <w:rFonts w:ascii="Times New Roman" w:hAnsi="Times New Roman"/>
          <w:b/>
          <w:sz w:val="28"/>
          <w:szCs w:val="28"/>
        </w:rPr>
        <w:t>ПОСТАНОВЛЕНИЕ</w:t>
      </w:r>
    </w:p>
    <w:p w:rsidR="00445525" w:rsidRPr="00445525" w:rsidRDefault="00445525" w:rsidP="00C11F12">
      <w:pPr>
        <w:tabs>
          <w:tab w:val="left" w:pos="1172"/>
        </w:tabs>
        <w:ind w:firstLine="0"/>
        <w:rPr>
          <w:rFonts w:ascii="Times New Roman" w:hAnsi="Times New Roman"/>
          <w:sz w:val="28"/>
          <w:szCs w:val="28"/>
        </w:rPr>
      </w:pPr>
    </w:p>
    <w:p w:rsidR="00F7504A" w:rsidRPr="00445525" w:rsidRDefault="00445525" w:rsidP="00C11F12">
      <w:pPr>
        <w:tabs>
          <w:tab w:val="left" w:pos="1172"/>
        </w:tabs>
        <w:ind w:firstLine="0"/>
        <w:rPr>
          <w:rFonts w:ascii="Times New Roman" w:hAnsi="Times New Roman"/>
          <w:sz w:val="28"/>
          <w:szCs w:val="28"/>
        </w:rPr>
      </w:pPr>
      <w:r w:rsidRPr="00445525">
        <w:rPr>
          <w:rFonts w:ascii="Times New Roman" w:hAnsi="Times New Roman"/>
          <w:sz w:val="28"/>
          <w:szCs w:val="28"/>
        </w:rPr>
        <w:t xml:space="preserve">«___» ______________ 2023 г. </w:t>
      </w:r>
      <w:r w:rsidR="00F7504A" w:rsidRPr="00445525">
        <w:rPr>
          <w:rFonts w:ascii="Times New Roman" w:hAnsi="Times New Roman"/>
          <w:sz w:val="28"/>
          <w:szCs w:val="28"/>
        </w:rPr>
        <w:t>№ ____</w:t>
      </w:r>
    </w:p>
    <w:p w:rsidR="00F7504A" w:rsidRPr="00445525" w:rsidRDefault="008919A0" w:rsidP="008919A0">
      <w:pPr>
        <w:rPr>
          <w:rFonts w:ascii="Times New Roman" w:hAnsi="Times New Roman"/>
          <w:sz w:val="28"/>
          <w:szCs w:val="28"/>
        </w:rPr>
      </w:pPr>
      <w:r>
        <w:rPr>
          <w:rFonts w:ascii="Times New Roman" w:hAnsi="Times New Roman"/>
          <w:sz w:val="28"/>
          <w:szCs w:val="28"/>
        </w:rPr>
        <w:t xml:space="preserve">         с. Чесменка</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Об утверждении административного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регламента предоставления муниципальной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услуги «При</w:t>
      </w:r>
      <w:r w:rsidR="00826F47" w:rsidRPr="00445525">
        <w:rPr>
          <w:rFonts w:ascii="Times New Roman" w:hAnsi="Times New Roman" w:cs="Times New Roman"/>
          <w:sz w:val="28"/>
          <w:szCs w:val="28"/>
        </w:rPr>
        <w:t xml:space="preserve">нятие на учет граждан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в качестве нуждающихся в жилых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помещениях</w:t>
      </w:r>
      <w:r w:rsidR="00F7504A" w:rsidRPr="00445525">
        <w:rPr>
          <w:rFonts w:ascii="Times New Roman" w:hAnsi="Times New Roman" w:cs="Times New Roman"/>
          <w:sz w:val="28"/>
          <w:szCs w:val="28"/>
        </w:rPr>
        <w:t xml:space="preserve">» на территории </w:t>
      </w:r>
      <w:r w:rsidR="008919A0">
        <w:rPr>
          <w:rFonts w:ascii="Times New Roman" w:hAnsi="Times New Roman" w:cs="Times New Roman"/>
          <w:sz w:val="28"/>
          <w:szCs w:val="28"/>
        </w:rPr>
        <w:t>Чесменского сельского</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поселения </w:t>
      </w:r>
      <w:r w:rsidR="00445525" w:rsidRPr="00445525">
        <w:rPr>
          <w:rFonts w:ascii="Times New Roman" w:hAnsi="Times New Roman" w:cs="Times New Roman"/>
          <w:sz w:val="28"/>
          <w:szCs w:val="28"/>
        </w:rPr>
        <w:t>Бобровского</w:t>
      </w:r>
      <w:r w:rsidRPr="00445525">
        <w:rPr>
          <w:rFonts w:ascii="Times New Roman" w:hAnsi="Times New Roman" w:cs="Times New Roman"/>
          <w:sz w:val="28"/>
          <w:szCs w:val="28"/>
        </w:rPr>
        <w:t xml:space="preserve"> муниципального </w:t>
      </w:r>
    </w:p>
    <w:p w:rsidR="00F7504A"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района Воронежской области</w:t>
      </w:r>
    </w:p>
    <w:p w:rsidR="00F7504A" w:rsidRPr="00445525" w:rsidRDefault="00F7504A" w:rsidP="00C11F12">
      <w:pPr>
        <w:ind w:firstLine="0"/>
        <w:rPr>
          <w:rFonts w:ascii="Times New Roman" w:hAnsi="Times New Roman"/>
          <w:sz w:val="28"/>
          <w:szCs w:val="28"/>
        </w:rPr>
      </w:pPr>
    </w:p>
    <w:p w:rsidR="00445525" w:rsidRPr="00445525" w:rsidRDefault="00445525" w:rsidP="00C11F12">
      <w:pPr>
        <w:pStyle w:val="a8"/>
        <w:widowControl w:val="0"/>
        <w:tabs>
          <w:tab w:val="left" w:pos="0"/>
        </w:tabs>
        <w:autoSpaceDE w:val="0"/>
        <w:autoSpaceDN w:val="0"/>
        <w:adjustRightInd w:val="0"/>
        <w:ind w:firstLine="709"/>
        <w:jc w:val="both"/>
        <w:rPr>
          <w:lang w:eastAsia="ru-RU"/>
        </w:rPr>
      </w:pPr>
    </w:p>
    <w:p w:rsidR="00F7504A" w:rsidRPr="00445525" w:rsidRDefault="00F7504A" w:rsidP="00445525">
      <w:pPr>
        <w:pStyle w:val="a8"/>
        <w:widowControl w:val="0"/>
        <w:tabs>
          <w:tab w:val="left" w:pos="0"/>
        </w:tabs>
        <w:autoSpaceDE w:val="0"/>
        <w:autoSpaceDN w:val="0"/>
        <w:adjustRightInd w:val="0"/>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8919A0">
        <w:t>Чесменского сельского</w:t>
      </w:r>
      <w:r w:rsidRPr="00445525">
        <w:t xml:space="preserve"> поселения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8919A0">
        <w:t>Чесменского сельского</w:t>
      </w:r>
      <w:r w:rsidR="00782664" w:rsidRPr="00445525">
        <w:t xml:space="preserve">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A71FC9" w:rsidRPr="00445525" w:rsidRDefault="00F7504A"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2. Признать утратившими силу </w:t>
      </w:r>
      <w:r w:rsidR="00A71FC9" w:rsidRPr="00445525">
        <w:rPr>
          <w:rFonts w:ascii="Times New Roman" w:hAnsi="Times New Roman"/>
          <w:sz w:val="28"/>
          <w:szCs w:val="28"/>
        </w:rPr>
        <w:t xml:space="preserve">следующие </w:t>
      </w:r>
      <w:r w:rsidRPr="00445525">
        <w:rPr>
          <w:rFonts w:ascii="Times New Roman" w:hAnsi="Times New Roman"/>
          <w:sz w:val="28"/>
          <w:szCs w:val="28"/>
        </w:rPr>
        <w:t>постановлени</w:t>
      </w:r>
      <w:r w:rsidR="00A71FC9" w:rsidRPr="00445525">
        <w:rPr>
          <w:rFonts w:ascii="Times New Roman" w:hAnsi="Times New Roman"/>
          <w:sz w:val="28"/>
          <w:szCs w:val="28"/>
        </w:rPr>
        <w:t>я</w:t>
      </w:r>
      <w:r w:rsidRPr="00445525">
        <w:rPr>
          <w:rFonts w:ascii="Times New Roman" w:hAnsi="Times New Roman"/>
          <w:sz w:val="28"/>
          <w:szCs w:val="28"/>
        </w:rPr>
        <w:t xml:space="preserve"> администрации </w:t>
      </w:r>
      <w:r w:rsidR="008919A0">
        <w:rPr>
          <w:rFonts w:ascii="Times New Roman" w:hAnsi="Times New Roman"/>
          <w:sz w:val="28"/>
          <w:szCs w:val="28"/>
        </w:rPr>
        <w:t xml:space="preserve">Чесменского сельского </w:t>
      </w:r>
      <w:r w:rsidRPr="00445525">
        <w:rPr>
          <w:rFonts w:ascii="Times New Roman" w:hAnsi="Times New Roman"/>
          <w:sz w:val="28"/>
          <w:szCs w:val="28"/>
        </w:rPr>
        <w:t xml:space="preserve">поселения </w:t>
      </w:r>
      <w:r w:rsidR="00A61996">
        <w:rPr>
          <w:rFonts w:ascii="Times New Roman" w:hAnsi="Times New Roman"/>
          <w:sz w:val="28"/>
          <w:szCs w:val="28"/>
        </w:rPr>
        <w:t>Бобровского муниципального района</w:t>
      </w:r>
      <w:r w:rsidR="0062668B" w:rsidRPr="00445525">
        <w:rPr>
          <w:rFonts w:ascii="Times New Roman" w:hAnsi="Times New Roman"/>
          <w:sz w:val="28"/>
          <w:szCs w:val="28"/>
        </w:rPr>
        <w:t xml:space="preserve"> </w:t>
      </w:r>
      <w:r w:rsidRPr="00445525">
        <w:rPr>
          <w:rFonts w:ascii="Times New Roman" w:hAnsi="Times New Roman"/>
          <w:sz w:val="28"/>
          <w:szCs w:val="28"/>
        </w:rPr>
        <w:t>Воронежской области</w:t>
      </w:r>
      <w:r w:rsidR="00A71FC9" w:rsidRPr="00445525">
        <w:rPr>
          <w:rFonts w:ascii="Times New Roman" w:hAnsi="Times New Roman"/>
          <w:sz w:val="28"/>
          <w:szCs w:val="28"/>
        </w:rPr>
        <w:t>:</w:t>
      </w:r>
    </w:p>
    <w:p w:rsidR="00F7504A" w:rsidRPr="00445525" w:rsidRDefault="00A71FC9"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 </w:t>
      </w:r>
      <w:r w:rsidR="00F7504A" w:rsidRPr="00445525">
        <w:rPr>
          <w:rFonts w:ascii="Times New Roman" w:hAnsi="Times New Roman"/>
          <w:sz w:val="28"/>
          <w:szCs w:val="28"/>
        </w:rPr>
        <w:t xml:space="preserve">от </w:t>
      </w:r>
      <w:r w:rsidR="008919A0">
        <w:rPr>
          <w:rFonts w:ascii="Times New Roman" w:hAnsi="Times New Roman"/>
          <w:sz w:val="28"/>
          <w:szCs w:val="28"/>
        </w:rPr>
        <w:t>26.07.2022 №51</w:t>
      </w:r>
      <w:r w:rsidR="00F7504A" w:rsidRPr="0044552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445525">
        <w:rPr>
          <w:rFonts w:ascii="Times New Roman" w:hAnsi="Times New Roman"/>
          <w:sz w:val="28"/>
          <w:szCs w:val="28"/>
        </w:rPr>
        <w:t>Принятие на учет граждан в качестве нуждающихся в жилых помещениях»</w:t>
      </w:r>
      <w:r w:rsidRPr="00445525">
        <w:rPr>
          <w:rFonts w:ascii="Times New Roman" w:hAnsi="Times New Roman"/>
          <w:sz w:val="28"/>
          <w:szCs w:val="28"/>
        </w:rPr>
        <w:t>;</w:t>
      </w:r>
    </w:p>
    <w:p w:rsidR="003A03D6" w:rsidRPr="00445525" w:rsidRDefault="003A03D6" w:rsidP="003A03D6">
      <w:pPr>
        <w:pStyle w:val="a6"/>
        <w:tabs>
          <w:tab w:val="left" w:pos="900"/>
        </w:tabs>
        <w:spacing w:after="0" w:line="240" w:lineRule="auto"/>
        <w:ind w:left="0" w:firstLine="709"/>
        <w:rPr>
          <w:rFonts w:ascii="Times New Roman" w:hAnsi="Times New Roman"/>
          <w:sz w:val="28"/>
          <w:szCs w:val="28"/>
        </w:rPr>
      </w:pPr>
      <w:r w:rsidRPr="00445525">
        <w:rPr>
          <w:rFonts w:ascii="Times New Roman" w:hAnsi="Times New Roman"/>
          <w:sz w:val="28"/>
          <w:szCs w:val="28"/>
        </w:rPr>
        <w:t>3. Настоящее постановление вступает в силу со дня его офици</w:t>
      </w:r>
      <w:r w:rsidR="008919A0">
        <w:rPr>
          <w:rFonts w:ascii="Times New Roman" w:hAnsi="Times New Roman"/>
          <w:sz w:val="28"/>
          <w:szCs w:val="28"/>
        </w:rPr>
        <w:t>ального обнародования</w:t>
      </w:r>
      <w:r w:rsidRPr="00445525">
        <w:rPr>
          <w:rFonts w:ascii="Times New Roman" w:hAnsi="Times New Roman"/>
          <w:sz w:val="28"/>
          <w:szCs w:val="28"/>
        </w:rPr>
        <w:t>.</w:t>
      </w:r>
    </w:p>
    <w:p w:rsidR="003A03D6" w:rsidRPr="00445525" w:rsidRDefault="003A03D6" w:rsidP="003A03D6">
      <w:pPr>
        <w:tabs>
          <w:tab w:val="left" w:pos="900"/>
        </w:tabs>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p w:rsidR="008919A0" w:rsidRDefault="008919A0" w:rsidP="00A61996">
      <w:pPr>
        <w:ind w:firstLine="0"/>
        <w:jc w:val="left"/>
        <w:rPr>
          <w:rFonts w:ascii="Times New Roman" w:hAnsi="Times New Roman"/>
          <w:sz w:val="28"/>
          <w:szCs w:val="28"/>
        </w:rPr>
      </w:pPr>
      <w:r>
        <w:rPr>
          <w:rFonts w:ascii="Times New Roman" w:hAnsi="Times New Roman"/>
          <w:sz w:val="28"/>
          <w:szCs w:val="28"/>
        </w:rPr>
        <w:t>Глава Чесменского сельского поселения</w:t>
      </w:r>
    </w:p>
    <w:p w:rsidR="008919A0" w:rsidRDefault="00A61996" w:rsidP="00A61996">
      <w:pPr>
        <w:ind w:firstLine="0"/>
        <w:jc w:val="left"/>
        <w:rPr>
          <w:rFonts w:ascii="Times New Roman" w:hAnsi="Times New Roman"/>
          <w:sz w:val="28"/>
          <w:szCs w:val="28"/>
        </w:rPr>
      </w:pPr>
      <w:r>
        <w:rPr>
          <w:rFonts w:ascii="Times New Roman" w:hAnsi="Times New Roman"/>
          <w:sz w:val="28"/>
          <w:szCs w:val="28"/>
        </w:rPr>
        <w:t xml:space="preserve">Бобровского муниципального района   </w:t>
      </w:r>
    </w:p>
    <w:p w:rsidR="003A03D6" w:rsidRPr="00445525" w:rsidRDefault="008919A0" w:rsidP="00A61996">
      <w:pPr>
        <w:ind w:firstLine="0"/>
        <w:jc w:val="left"/>
        <w:rPr>
          <w:rFonts w:ascii="Times New Roman" w:hAnsi="Times New Roman"/>
          <w:sz w:val="28"/>
          <w:szCs w:val="28"/>
        </w:rPr>
      </w:pPr>
      <w:r>
        <w:rPr>
          <w:rFonts w:ascii="Times New Roman" w:hAnsi="Times New Roman"/>
          <w:sz w:val="28"/>
          <w:szCs w:val="28"/>
        </w:rPr>
        <w:t>Воронежской области                                                                        Л.Н. Бондарчук</w:t>
      </w:r>
      <w:r w:rsidR="00A61996">
        <w:rPr>
          <w:rFonts w:ascii="Times New Roman" w:hAnsi="Times New Roman"/>
          <w:sz w:val="28"/>
          <w:szCs w:val="28"/>
        </w:rPr>
        <w:t xml:space="preserve">                                                    </w:t>
      </w:r>
      <w:r w:rsidR="003A03D6" w:rsidRPr="00445525">
        <w:rPr>
          <w:rFonts w:ascii="Times New Roman" w:hAnsi="Times New Roman"/>
          <w:sz w:val="28"/>
          <w:szCs w:val="28"/>
        </w:rPr>
        <w:t xml:space="preserve">                           </w:t>
      </w:r>
      <w:r w:rsidR="00A61996">
        <w:rPr>
          <w:rFonts w:ascii="Times New Roman" w:hAnsi="Times New Roman"/>
          <w:sz w:val="28"/>
          <w:szCs w:val="28"/>
        </w:rPr>
        <w:t xml:space="preserve">                  </w:t>
      </w:r>
    </w:p>
    <w:p w:rsidR="003A03D6" w:rsidRPr="00445525" w:rsidRDefault="003A03D6" w:rsidP="003A03D6">
      <w:pPr>
        <w:ind w:left="3969"/>
        <w:jc w:val="left"/>
        <w:rPr>
          <w:rFonts w:ascii="Times New Roman" w:hAnsi="Times New Roman"/>
          <w:sz w:val="28"/>
          <w:szCs w:val="28"/>
        </w:rPr>
      </w:pPr>
      <w:r w:rsidRPr="00445525">
        <w:rPr>
          <w:rFonts w:ascii="Times New Roman" w:hAnsi="Times New Roman"/>
          <w:sz w:val="28"/>
          <w:szCs w:val="28"/>
        </w:rPr>
        <w:t xml:space="preserve"> </w:t>
      </w:r>
    </w:p>
    <w:p w:rsidR="00F7504A" w:rsidRPr="00445525" w:rsidRDefault="00F7504A" w:rsidP="003A03D6">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Pr="00445525">
        <w:rPr>
          <w:rFonts w:ascii="Times New Roman" w:hAnsi="Times New Roman"/>
          <w:sz w:val="28"/>
          <w:szCs w:val="28"/>
        </w:rPr>
        <w:t>к постановлению администрации</w:t>
      </w:r>
      <w:r w:rsidR="00C11F12" w:rsidRPr="00445525">
        <w:rPr>
          <w:rFonts w:ascii="Times New Roman" w:hAnsi="Times New Roman"/>
          <w:sz w:val="28"/>
          <w:szCs w:val="28"/>
        </w:rPr>
        <w:t xml:space="preserve"> </w:t>
      </w:r>
      <w:r w:rsidR="008919A0">
        <w:rPr>
          <w:rFonts w:ascii="Times New Roman" w:hAnsi="Times New Roman"/>
          <w:sz w:val="28"/>
          <w:szCs w:val="28"/>
        </w:rPr>
        <w:t xml:space="preserve">Чесменского сельского </w:t>
      </w:r>
      <w:r w:rsidRPr="00445525">
        <w:rPr>
          <w:rFonts w:ascii="Times New Roman" w:hAnsi="Times New Roman"/>
          <w:sz w:val="28"/>
          <w:szCs w:val="28"/>
        </w:rPr>
        <w:t xml:space="preserve"> поселения</w:t>
      </w:r>
      <w:r w:rsidR="0062668B" w:rsidRPr="00445525">
        <w:rPr>
          <w:rFonts w:ascii="Times New Roman" w:hAnsi="Times New Roman"/>
          <w:sz w:val="28"/>
          <w:szCs w:val="28"/>
        </w:rPr>
        <w:t xml:space="preserve"> </w:t>
      </w:r>
    </w:p>
    <w:p w:rsidR="0062668B" w:rsidRPr="00445525" w:rsidRDefault="00A61996" w:rsidP="000F107B">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445525" w:rsidRDefault="00F7504A" w:rsidP="000F107B">
      <w:pPr>
        <w:ind w:left="5103" w:firstLine="0"/>
        <w:jc w:val="left"/>
        <w:rPr>
          <w:rFonts w:ascii="Times New Roman" w:hAnsi="Times New Roman"/>
          <w:sz w:val="28"/>
          <w:szCs w:val="28"/>
        </w:rPr>
      </w:pPr>
      <w:r w:rsidRPr="00445525">
        <w:rPr>
          <w:rFonts w:ascii="Times New Roman" w:hAnsi="Times New Roman"/>
          <w:sz w:val="28"/>
          <w:szCs w:val="28"/>
        </w:rPr>
        <w:t xml:space="preserve">от </w:t>
      </w:r>
      <w:r w:rsidR="00C11F12" w:rsidRPr="00445525">
        <w:rPr>
          <w:rFonts w:ascii="Times New Roman" w:hAnsi="Times New Roman"/>
          <w:sz w:val="28"/>
          <w:szCs w:val="28"/>
        </w:rPr>
        <w:t xml:space="preserve"> </w:t>
      </w:r>
      <w:r w:rsidRPr="00445525">
        <w:rPr>
          <w:rFonts w:ascii="Times New Roman" w:hAnsi="Times New Roman"/>
          <w:sz w:val="28"/>
          <w:szCs w:val="28"/>
        </w:rPr>
        <w:t>«__</w:t>
      </w:r>
      <w:r w:rsidR="00890B5B" w:rsidRPr="00445525">
        <w:rPr>
          <w:rFonts w:ascii="Times New Roman" w:hAnsi="Times New Roman"/>
          <w:sz w:val="28"/>
          <w:szCs w:val="28"/>
        </w:rPr>
        <w:t>_</w:t>
      </w:r>
      <w:r w:rsidRPr="00445525">
        <w:rPr>
          <w:rFonts w:ascii="Times New Roman" w:hAnsi="Times New Roman"/>
          <w:sz w:val="28"/>
          <w:szCs w:val="28"/>
        </w:rPr>
        <w:t>»__________2023</w:t>
      </w:r>
      <w:r w:rsidR="00582FEE" w:rsidRPr="00445525">
        <w:rPr>
          <w:rFonts w:ascii="Times New Roman" w:hAnsi="Times New Roman"/>
          <w:sz w:val="28"/>
          <w:szCs w:val="28"/>
        </w:rPr>
        <w:t xml:space="preserve"> г.</w:t>
      </w:r>
      <w:r w:rsidRPr="00445525">
        <w:rPr>
          <w:rFonts w:ascii="Times New Roman" w:hAnsi="Times New Roman"/>
          <w:sz w:val="28"/>
          <w:szCs w:val="28"/>
        </w:rPr>
        <w:t xml:space="preserve"> № ___</w:t>
      </w:r>
    </w:p>
    <w:p w:rsidR="00F7504A" w:rsidRPr="00445525" w:rsidRDefault="00F7504A" w:rsidP="000F107B">
      <w:pPr>
        <w:ind w:firstLine="709"/>
        <w:jc w:val="left"/>
        <w:rPr>
          <w:rFonts w:ascii="Times New Roman" w:hAnsi="Times New Roman"/>
          <w:sz w:val="28"/>
          <w:szCs w:val="28"/>
        </w:rPr>
      </w:pPr>
    </w:p>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по предоставлению муниципальной услуги «</w:t>
      </w:r>
      <w:r w:rsidR="00CD0475" w:rsidRPr="00445525">
        <w:rPr>
          <w:i w:val="0"/>
          <w:spacing w:val="0"/>
          <w:sz w:val="28"/>
          <w:szCs w:val="28"/>
        </w:rPr>
        <w:t xml:space="preserve">Принятие на учет граждан в качестве нуждающихся в жилых помещениях» </w:t>
      </w:r>
      <w:r w:rsidRPr="00445525">
        <w:rPr>
          <w:i w:val="0"/>
          <w:spacing w:val="0"/>
          <w:sz w:val="28"/>
          <w:szCs w:val="28"/>
        </w:rPr>
        <w:t xml:space="preserve"> на территории </w:t>
      </w:r>
      <w:r w:rsidR="008919A0">
        <w:rPr>
          <w:i w:val="0"/>
          <w:spacing w:val="0"/>
          <w:sz w:val="28"/>
          <w:szCs w:val="28"/>
        </w:rPr>
        <w:t>Чесменского сельского</w:t>
      </w:r>
      <w:r w:rsidRPr="00445525">
        <w:rPr>
          <w:i w:val="0"/>
          <w:spacing w:val="0"/>
          <w:sz w:val="28"/>
          <w:szCs w:val="28"/>
        </w:rPr>
        <w:t xml:space="preserve"> поселения</w:t>
      </w:r>
      <w:r w:rsidR="000E072B" w:rsidRPr="00445525">
        <w:rPr>
          <w:i w:val="0"/>
          <w:spacing w:val="0"/>
          <w:sz w:val="28"/>
          <w:szCs w:val="28"/>
        </w:rPr>
        <w:t xml:space="preserve"> </w:t>
      </w:r>
      <w:r w:rsidR="00A14CB1">
        <w:rPr>
          <w:i w:val="0"/>
          <w:spacing w:val="0"/>
          <w:sz w:val="28"/>
          <w:szCs w:val="28"/>
        </w:rPr>
        <w:t>Бобровского</w:t>
      </w:r>
      <w:r w:rsidRPr="00445525">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8919A0">
        <w:rPr>
          <w:spacing w:val="0"/>
          <w:sz w:val="28"/>
          <w:szCs w:val="28"/>
        </w:rPr>
        <w:t>Чесменского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8919A0">
        <w:rPr>
          <w:spacing w:val="0"/>
          <w:sz w:val="28"/>
          <w:szCs w:val="28"/>
        </w:rPr>
        <w:t xml:space="preserve">Чесменского сельского </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445525">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8919A0">
        <w:rPr>
          <w:spacing w:val="0"/>
          <w:sz w:val="28"/>
          <w:szCs w:val="28"/>
        </w:rPr>
        <w:t xml:space="preserve">Чесменского сельского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8919A0" w:rsidRPr="008919A0">
        <w:rPr>
          <w:rFonts w:ascii="Times New Roman" w:hAnsi="Times New Roman"/>
          <w:sz w:val="28"/>
          <w:szCs w:val="28"/>
        </w:rPr>
        <w:t>https://chesmenskoe-r20.gosweb.gosuslugi.ru/</w:t>
      </w:r>
      <w:r w:rsidRPr="00445525">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8"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445525">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445525">
        <w:rPr>
          <w:rFonts w:ascii="Times New Roman" w:hAnsi="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445525">
        <w:rPr>
          <w:spacing w:val="0"/>
          <w:sz w:val="28"/>
          <w:szCs w:val="28"/>
        </w:rPr>
        <w:t>Стандарт предоставления муниципальной услуги</w:t>
      </w:r>
      <w:bookmarkEnd w:id="0"/>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8919A0">
        <w:rPr>
          <w:rFonts w:ascii="Times New Roman" w:hAnsi="Times New Roman"/>
          <w:sz w:val="28"/>
          <w:szCs w:val="28"/>
        </w:rPr>
        <w:t>Чесменского сельского</w:t>
      </w:r>
      <w:r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45525" w:rsidRDefault="008C1740" w:rsidP="00C11F12">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w:t>
      </w:r>
      <w:r w:rsidR="00F7504A" w:rsidRPr="00445525">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5F036F" w:rsidRPr="00445525">
        <w:rPr>
          <w:rFonts w:ascii="Times New Roman" w:hAnsi="Times New Roman"/>
          <w:sz w:val="28"/>
          <w:szCs w:val="28"/>
        </w:rPr>
        <w:t xml:space="preserve">решением Совета народных депутатов </w:t>
      </w:r>
      <w:r w:rsidR="008919A0">
        <w:rPr>
          <w:rFonts w:ascii="Times New Roman" w:hAnsi="Times New Roman"/>
          <w:sz w:val="28"/>
          <w:szCs w:val="28"/>
        </w:rPr>
        <w:t>Чесменского сельского</w:t>
      </w:r>
      <w:r w:rsidR="005F036F"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5F036F" w:rsidRPr="00445525">
        <w:rPr>
          <w:rFonts w:ascii="Times New Roman" w:hAnsi="Times New Roman"/>
          <w:sz w:val="28"/>
          <w:szCs w:val="28"/>
        </w:rPr>
        <w:t>муниципального района Воронежской области «</w:t>
      </w:r>
      <w:r w:rsidR="005C5911" w:rsidRPr="0044552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958F0">
        <w:rPr>
          <w:rFonts w:ascii="Times New Roman" w:hAnsi="Times New Roman"/>
          <w:sz w:val="28"/>
          <w:szCs w:val="28"/>
        </w:rPr>
        <w:t xml:space="preserve">администрации </w:t>
      </w:r>
      <w:r w:rsidR="005C5911" w:rsidRPr="00445525">
        <w:rPr>
          <w:rFonts w:ascii="Times New Roman" w:hAnsi="Times New Roman"/>
          <w:sz w:val="28"/>
          <w:szCs w:val="28"/>
        </w:rPr>
        <w:t xml:space="preserve"> </w:t>
      </w:r>
      <w:r w:rsidR="008919A0">
        <w:rPr>
          <w:rFonts w:ascii="Times New Roman" w:hAnsi="Times New Roman"/>
          <w:sz w:val="28"/>
          <w:szCs w:val="28"/>
        </w:rPr>
        <w:t xml:space="preserve">Чесменского сельского </w:t>
      </w:r>
      <w:r w:rsidR="008958F0">
        <w:rPr>
          <w:rFonts w:ascii="Times New Roman" w:hAnsi="Times New Roman"/>
          <w:sz w:val="28"/>
          <w:szCs w:val="28"/>
        </w:rPr>
        <w:t>поселения</w:t>
      </w:r>
      <w:r w:rsidR="008958F0" w:rsidRPr="008958F0">
        <w:rPr>
          <w:sz w:val="28"/>
          <w:szCs w:val="28"/>
        </w:rPr>
        <w:t xml:space="preserve"> </w:t>
      </w:r>
      <w:r w:rsidR="008958F0" w:rsidRPr="008958F0">
        <w:rPr>
          <w:rFonts w:ascii="Times New Roman" w:hAnsi="Times New Roman"/>
          <w:sz w:val="28"/>
          <w:szCs w:val="28"/>
        </w:rPr>
        <w:t>Бобровского</w:t>
      </w:r>
      <w:r w:rsidR="008958F0">
        <w:rPr>
          <w:rFonts w:ascii="Times New Roman" w:hAnsi="Times New Roman"/>
          <w:sz w:val="28"/>
          <w:szCs w:val="28"/>
        </w:rPr>
        <w:t xml:space="preserve"> </w:t>
      </w:r>
      <w:r w:rsidR="005C5911" w:rsidRPr="00445525">
        <w:rPr>
          <w:rFonts w:ascii="Times New Roman" w:hAnsi="Times New Roman"/>
          <w:sz w:val="28"/>
          <w:szCs w:val="28"/>
        </w:rPr>
        <w:t>муниципального района муниципальных услуг».</w:t>
      </w: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6.1.</w:t>
      </w:r>
      <w:r w:rsidR="008919A0">
        <w:rPr>
          <w:rFonts w:ascii="Times New Roman" w:hAnsi="Times New Roman"/>
          <w:sz w:val="28"/>
          <w:szCs w:val="28"/>
        </w:rPr>
        <w:t>6</w:t>
      </w:r>
      <w:r w:rsidRPr="00445525">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lastRenderedPageBreak/>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w:t>
      </w:r>
      <w:r w:rsidRPr="00445525">
        <w:rPr>
          <w:spacing w:val="0"/>
          <w:sz w:val="28"/>
          <w:szCs w:val="28"/>
        </w:rPr>
        <w:lastRenderedPageBreak/>
        <w:t xml:space="preserve">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8919A0">
        <w:rPr>
          <w:spacing w:val="0"/>
          <w:sz w:val="28"/>
          <w:szCs w:val="28"/>
        </w:rPr>
        <w:t>у</w:t>
      </w:r>
      <w:r w:rsidR="008919A0" w:rsidRPr="008919A0">
        <w:t xml:space="preserve"> </w:t>
      </w:r>
      <w:r w:rsidR="008919A0" w:rsidRPr="008919A0">
        <w:rPr>
          <w:spacing w:val="0"/>
          <w:sz w:val="28"/>
          <w:szCs w:val="28"/>
        </w:rPr>
        <w:t>https://chesmenskoe-r20.gosweb.gosuslugi.ru/</w:t>
      </w:r>
      <w:r w:rsidR="00770C3F" w:rsidRPr="00445525">
        <w:rPr>
          <w:spacing w:val="0"/>
          <w:sz w:val="28"/>
          <w:szCs w:val="28"/>
        </w:rPr>
        <w:t>______________</w:t>
      </w:r>
      <w:r w:rsidR="00F7504A" w:rsidRPr="00445525">
        <w:rPr>
          <w:spacing w:val="0"/>
          <w:sz w:val="28"/>
          <w:szCs w:val="28"/>
        </w:rPr>
        <w:t>.</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семьи, </w:t>
      </w:r>
      <w:r w:rsidRPr="00445525">
        <w:rPr>
          <w:rFonts w:ascii="Times New Roman" w:hAnsi="Times New Roman" w:cs="Times New Roman"/>
          <w:sz w:val="28"/>
          <w:szCs w:val="28"/>
        </w:rPr>
        <w:t xml:space="preserve"> представителя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lastRenderedPageBreak/>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45525">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и </w:t>
      </w:r>
      <w:r w:rsidRPr="00445525">
        <w:rPr>
          <w:spacing w:val="0"/>
          <w:sz w:val="28"/>
          <w:szCs w:val="28"/>
        </w:rPr>
        <w:t xml:space="preserve"> направляется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lastRenderedPageBreak/>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lastRenderedPageBreak/>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445525">
        <w:rPr>
          <w:rFonts w:ascii="Times New Roman" w:hAnsi="Times New Roman"/>
          <w:sz w:val="28"/>
          <w:szCs w:val="28"/>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lastRenderedPageBreak/>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1"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1"/>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lastRenderedPageBreak/>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445525">
        <w:rPr>
          <w:rFonts w:ascii="Times New Roman" w:hAnsi="Times New Roman"/>
          <w:bCs/>
          <w:sz w:val="28"/>
          <w:szCs w:val="28"/>
        </w:rPr>
        <w:lastRenderedPageBreak/>
        <w:t xml:space="preserve">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lastRenderedPageBreak/>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w:t>
      </w:r>
      <w:r w:rsidR="008E0886" w:rsidRPr="00445525">
        <w:rPr>
          <w:rFonts w:ascii="Times New Roman" w:hAnsi="Times New Roman"/>
          <w:sz w:val="28"/>
          <w:szCs w:val="28"/>
        </w:rPr>
        <w:lastRenderedPageBreak/>
        <w:t xml:space="preserve">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8919A0">
        <w:rPr>
          <w:rFonts w:ascii="Times New Roman" w:hAnsi="Times New Roman"/>
          <w:bCs/>
          <w:sz w:val="28"/>
          <w:szCs w:val="28"/>
        </w:rPr>
        <w:t>Чесменского сельского</w:t>
      </w:r>
      <w:r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8919A0">
        <w:rPr>
          <w:rFonts w:ascii="Times New Roman" w:hAnsi="Times New Roman"/>
          <w:bCs/>
          <w:sz w:val="28"/>
          <w:szCs w:val="28"/>
        </w:rPr>
        <w:t>Чесменского сельского</w:t>
      </w:r>
      <w:r w:rsidR="008E0886"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lastRenderedPageBreak/>
        <w:t>муниципального района Воронежской области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D9562D" w:rsidP="007D047D">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1D6D5B" w:rsidP="007D047D">
      <w:pPr>
        <w:rPr>
          <w:rFonts w:ascii="Times New Roman" w:hAnsi="Times New Roman"/>
          <w:bCs/>
          <w:sz w:val="28"/>
          <w:szCs w:val="28"/>
        </w:rPr>
      </w:pPr>
      <w:r>
        <w:rPr>
          <w:rFonts w:ascii="Times New Roman" w:hAnsi="Times New Roman"/>
          <w:bCs/>
          <w:sz w:val="28"/>
          <w:szCs w:val="28"/>
        </w:rPr>
        <w:t>24</w:t>
      </w:r>
      <w:r w:rsidR="007D047D" w:rsidRPr="00445525">
        <w:rPr>
          <w:rFonts w:ascii="Times New Roman" w:hAnsi="Times New Roman"/>
          <w:bCs/>
          <w:sz w:val="28"/>
          <w:szCs w:val="28"/>
        </w:rPr>
        <w:t>.2. Специалист Администрации осуществляет регистрацию направленного заявления о</w:t>
      </w:r>
      <w:r w:rsidR="007D047D" w:rsidRPr="00445525">
        <w:rPr>
          <w:rFonts w:ascii="Times New Roman" w:eastAsiaTheme="minorHAnsi" w:hAnsi="Times New Roman"/>
          <w:sz w:val="28"/>
          <w:szCs w:val="28"/>
          <w:lang w:eastAsia="en-US"/>
        </w:rPr>
        <w:t xml:space="preserve"> состоянии очереди</w:t>
      </w:r>
      <w:r w:rsidR="007D047D"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1D6D5B" w:rsidP="007D047D">
      <w:pPr>
        <w:rPr>
          <w:rFonts w:ascii="Times New Roman" w:eastAsia="Calibri" w:hAnsi="Times New Roman"/>
          <w:sz w:val="28"/>
          <w:szCs w:val="28"/>
        </w:rPr>
      </w:pPr>
      <w:r>
        <w:rPr>
          <w:rFonts w:ascii="Times New Roman" w:eastAsia="Calibri" w:hAnsi="Times New Roman"/>
          <w:sz w:val="28"/>
          <w:szCs w:val="28"/>
        </w:rPr>
        <w:t>24</w:t>
      </w:r>
      <w:r w:rsidR="007D047D" w:rsidRPr="00445525">
        <w:rPr>
          <w:rFonts w:ascii="Times New Roman" w:eastAsia="Calibri" w:hAnsi="Times New Roman"/>
          <w:sz w:val="28"/>
          <w:szCs w:val="28"/>
        </w:rPr>
        <w:t>.3.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1D6D5B" w:rsidP="007D047D">
      <w:pPr>
        <w:rPr>
          <w:rFonts w:ascii="Times New Roman" w:eastAsia="Calibri" w:hAnsi="Times New Roman"/>
          <w:sz w:val="28"/>
          <w:szCs w:val="28"/>
        </w:rPr>
      </w:pPr>
      <w:r>
        <w:rPr>
          <w:rFonts w:ascii="Times New Roman" w:eastAsia="Calibri" w:hAnsi="Times New Roman"/>
          <w:sz w:val="28"/>
          <w:szCs w:val="28"/>
        </w:rPr>
        <w:t>24</w:t>
      </w:r>
      <w:r w:rsidR="007D047D" w:rsidRPr="00445525">
        <w:rPr>
          <w:rFonts w:ascii="Times New Roman" w:eastAsia="Calibri" w:hAnsi="Times New Roman"/>
          <w:sz w:val="28"/>
          <w:szCs w:val="28"/>
        </w:rPr>
        <w:t>.4.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1D6D5B" w:rsidP="007D047D">
      <w:pPr>
        <w:rPr>
          <w:rFonts w:ascii="Times New Roman" w:hAnsi="Times New Roman"/>
          <w:bCs/>
          <w:sz w:val="28"/>
          <w:szCs w:val="28"/>
        </w:rPr>
      </w:pPr>
      <w:r>
        <w:rPr>
          <w:rFonts w:ascii="Times New Roman" w:eastAsia="Calibri" w:hAnsi="Times New Roman"/>
          <w:sz w:val="28"/>
          <w:szCs w:val="28"/>
        </w:rPr>
        <w:t>24</w:t>
      </w:r>
      <w:r w:rsidR="007D047D" w:rsidRPr="00445525">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445525">
        <w:rPr>
          <w:rFonts w:ascii="Times New Roman" w:hAnsi="Times New Roman"/>
          <w:bCs/>
          <w:sz w:val="28"/>
          <w:szCs w:val="28"/>
        </w:rPr>
        <w:t xml:space="preserve">главе </w:t>
      </w:r>
      <w:r>
        <w:rPr>
          <w:rFonts w:ascii="Times New Roman" w:hAnsi="Times New Roman"/>
          <w:bCs/>
          <w:sz w:val="28"/>
          <w:szCs w:val="28"/>
        </w:rPr>
        <w:t>Чесменского сельского</w:t>
      </w:r>
      <w:r w:rsidR="007D047D"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007D047D"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1D6D5B" w:rsidP="007D047D">
      <w:pPr>
        <w:rPr>
          <w:rFonts w:ascii="Times New Roman" w:eastAsia="Calibri" w:hAnsi="Times New Roman"/>
          <w:sz w:val="28"/>
          <w:szCs w:val="28"/>
        </w:rPr>
      </w:pPr>
      <w:r>
        <w:rPr>
          <w:rFonts w:ascii="Times New Roman" w:hAnsi="Times New Roman"/>
          <w:sz w:val="28"/>
          <w:szCs w:val="28"/>
        </w:rPr>
        <w:t>24</w:t>
      </w:r>
      <w:r w:rsidR="007D047D" w:rsidRPr="00445525">
        <w:rPr>
          <w:rFonts w:ascii="Times New Roman" w:hAnsi="Times New Roman"/>
          <w:sz w:val="28"/>
          <w:szCs w:val="28"/>
        </w:rPr>
        <w:t xml:space="preserve">.6. </w:t>
      </w:r>
      <w:r w:rsidR="007D047D"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1D6D5B">
        <w:rPr>
          <w:rFonts w:ascii="Times New Roman" w:hAnsi="Times New Roman"/>
          <w:bCs/>
          <w:sz w:val="28"/>
          <w:szCs w:val="28"/>
        </w:rPr>
        <w:t>Чесменского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1D6D5B" w:rsidP="007D047D">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7D047D" w:rsidRPr="00445525">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lastRenderedPageBreak/>
        <w:t>2</w:t>
      </w:r>
      <w:r w:rsidR="001D6D5B">
        <w:rPr>
          <w:rFonts w:ascii="Times New Roman" w:hAnsi="Times New Roman"/>
          <w:sz w:val="28"/>
          <w:szCs w:val="28"/>
        </w:rPr>
        <w:t>4</w:t>
      </w:r>
      <w:r w:rsidRPr="00445525">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1D6D5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25</w:t>
      </w:r>
      <w:r w:rsidR="006A186B" w:rsidRPr="00445525">
        <w:rPr>
          <w:rFonts w:ascii="Times New Roman" w:eastAsia="SimSun" w:hAnsi="Times New Roman"/>
          <w:sz w:val="28"/>
          <w:szCs w:val="28"/>
        </w:rPr>
        <w:t xml:space="preserve">.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006A186B"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006A186B" w:rsidRPr="00445525">
        <w:rPr>
          <w:rFonts w:ascii="Times New Roman" w:hAnsi="Times New Roman" w:cs="Times New Roman"/>
          <w:sz w:val="28"/>
          <w:szCs w:val="28"/>
        </w:rPr>
        <w:t>.</w:t>
      </w:r>
    </w:p>
    <w:p w:rsidR="006A186B" w:rsidRPr="00445525" w:rsidRDefault="001D6D5B" w:rsidP="006A186B">
      <w:pPr>
        <w:rPr>
          <w:rFonts w:ascii="Times New Roman" w:hAnsi="Times New Roman"/>
          <w:bCs/>
          <w:sz w:val="28"/>
          <w:szCs w:val="28"/>
        </w:rPr>
      </w:pPr>
      <w:r>
        <w:rPr>
          <w:rFonts w:ascii="Times New Roman" w:hAnsi="Times New Roman"/>
          <w:bCs/>
          <w:sz w:val="28"/>
          <w:szCs w:val="28"/>
        </w:rPr>
        <w:t>25</w:t>
      </w:r>
      <w:r w:rsidR="006A186B" w:rsidRPr="00445525">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1D6D5B" w:rsidP="006A186B">
      <w:pPr>
        <w:rPr>
          <w:rFonts w:ascii="Times New Roman" w:hAnsi="Times New Roman"/>
          <w:bCs/>
          <w:sz w:val="28"/>
          <w:szCs w:val="28"/>
        </w:rPr>
      </w:pPr>
      <w:r>
        <w:rPr>
          <w:rFonts w:ascii="Times New Roman" w:hAnsi="Times New Roman"/>
          <w:bCs/>
          <w:sz w:val="28"/>
          <w:szCs w:val="28"/>
        </w:rPr>
        <w:t>25</w:t>
      </w:r>
      <w:r w:rsidR="006A186B" w:rsidRPr="00445525">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1D6D5B" w:rsidP="006A186B">
      <w:pPr>
        <w:rPr>
          <w:rFonts w:ascii="Times New Roman" w:eastAsia="Calibri" w:hAnsi="Times New Roman"/>
          <w:sz w:val="28"/>
          <w:szCs w:val="28"/>
        </w:rPr>
      </w:pPr>
      <w:r>
        <w:rPr>
          <w:rFonts w:ascii="Times New Roman" w:eastAsia="Calibri" w:hAnsi="Times New Roman"/>
          <w:sz w:val="28"/>
          <w:szCs w:val="28"/>
        </w:rPr>
        <w:t>25</w:t>
      </w:r>
      <w:r w:rsidR="006A186B" w:rsidRPr="00445525">
        <w:rPr>
          <w:rFonts w:ascii="Times New Roman" w:eastAsia="Calibri" w:hAnsi="Times New Roman"/>
          <w:sz w:val="28"/>
          <w:szCs w:val="28"/>
        </w:rPr>
        <w:t>.3.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1D6D5B" w:rsidP="006A186B">
      <w:pPr>
        <w:rPr>
          <w:rFonts w:ascii="Times New Roman" w:eastAsia="Calibri" w:hAnsi="Times New Roman"/>
          <w:sz w:val="28"/>
          <w:szCs w:val="28"/>
        </w:rPr>
      </w:pPr>
      <w:r>
        <w:rPr>
          <w:rFonts w:ascii="Times New Roman" w:eastAsia="Calibri" w:hAnsi="Times New Roman"/>
          <w:sz w:val="28"/>
          <w:szCs w:val="28"/>
        </w:rPr>
        <w:t>25</w:t>
      </w:r>
      <w:r w:rsidR="006A186B" w:rsidRPr="00445525">
        <w:rPr>
          <w:rFonts w:ascii="Times New Roman" w:eastAsia="Calibri" w:hAnsi="Times New Roman"/>
          <w:sz w:val="28"/>
          <w:szCs w:val="28"/>
        </w:rPr>
        <w:t>.4.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1D6D5B" w:rsidP="006A186B">
      <w:pPr>
        <w:rPr>
          <w:rFonts w:ascii="Times New Roman" w:hAnsi="Times New Roman"/>
          <w:bCs/>
          <w:sz w:val="28"/>
          <w:szCs w:val="28"/>
        </w:rPr>
      </w:pPr>
      <w:r>
        <w:rPr>
          <w:rFonts w:ascii="Times New Roman" w:eastAsia="Calibri" w:hAnsi="Times New Roman"/>
          <w:sz w:val="28"/>
          <w:szCs w:val="28"/>
        </w:rPr>
        <w:t>25</w:t>
      </w:r>
      <w:r w:rsidR="006A186B" w:rsidRPr="00445525">
        <w:rPr>
          <w:rFonts w:ascii="Times New Roman" w:eastAsia="Calibri" w:hAnsi="Times New Roman"/>
          <w:sz w:val="28"/>
          <w:szCs w:val="28"/>
        </w:rPr>
        <w:t xml:space="preserve">.5. Результат предоставления Муниципальной услуги передается на подпись </w:t>
      </w:r>
      <w:r w:rsidR="006A186B" w:rsidRPr="00445525">
        <w:rPr>
          <w:rFonts w:ascii="Times New Roman" w:hAnsi="Times New Roman"/>
          <w:bCs/>
          <w:sz w:val="28"/>
          <w:szCs w:val="28"/>
        </w:rPr>
        <w:t>глав</w:t>
      </w:r>
      <w:r w:rsidR="00EA43EB">
        <w:rPr>
          <w:rFonts w:ascii="Times New Roman" w:hAnsi="Times New Roman"/>
          <w:bCs/>
          <w:sz w:val="28"/>
          <w:szCs w:val="28"/>
        </w:rPr>
        <w:t>е</w:t>
      </w:r>
      <w:r w:rsidR="006A186B" w:rsidRPr="00445525">
        <w:rPr>
          <w:rFonts w:ascii="Times New Roman" w:hAnsi="Times New Roman"/>
          <w:bCs/>
          <w:sz w:val="28"/>
          <w:szCs w:val="28"/>
        </w:rPr>
        <w:t xml:space="preserve"> </w:t>
      </w:r>
      <w:r>
        <w:rPr>
          <w:rFonts w:ascii="Times New Roman" w:hAnsi="Times New Roman"/>
          <w:bCs/>
          <w:sz w:val="28"/>
          <w:szCs w:val="28"/>
        </w:rPr>
        <w:t>Чесменского сельского</w:t>
      </w:r>
      <w:r w:rsidR="006A186B"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006A186B"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1D6D5B" w:rsidP="006A186B">
      <w:pPr>
        <w:rPr>
          <w:rFonts w:ascii="Times New Roman" w:eastAsia="Calibri" w:hAnsi="Times New Roman"/>
          <w:sz w:val="28"/>
          <w:szCs w:val="28"/>
        </w:rPr>
      </w:pPr>
      <w:r>
        <w:rPr>
          <w:rFonts w:ascii="Times New Roman" w:hAnsi="Times New Roman"/>
          <w:sz w:val="28"/>
          <w:szCs w:val="28"/>
        </w:rPr>
        <w:t>25</w:t>
      </w:r>
      <w:r w:rsidR="006A186B" w:rsidRPr="00445525">
        <w:rPr>
          <w:rFonts w:ascii="Times New Roman" w:hAnsi="Times New Roman"/>
          <w:sz w:val="28"/>
          <w:szCs w:val="28"/>
        </w:rPr>
        <w:t xml:space="preserve">.6. </w:t>
      </w:r>
      <w:r w:rsidR="006A186B"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____________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1D6D5B" w:rsidP="006A186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6A186B" w:rsidRPr="00445525">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445525" w:rsidRDefault="001D6D5B" w:rsidP="006A186B">
      <w:pPr>
        <w:rPr>
          <w:rFonts w:ascii="Times New Roman" w:hAnsi="Times New Roman"/>
          <w:sz w:val="28"/>
          <w:szCs w:val="28"/>
        </w:rPr>
      </w:pPr>
      <w:r>
        <w:rPr>
          <w:rFonts w:ascii="Times New Roman" w:hAnsi="Times New Roman"/>
          <w:sz w:val="28"/>
          <w:szCs w:val="28"/>
        </w:rPr>
        <w:t>25</w:t>
      </w:r>
      <w:r w:rsidR="006A186B" w:rsidRPr="00445525">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1D6D5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26</w:t>
      </w:r>
      <w:r w:rsidR="006A186B" w:rsidRPr="00445525">
        <w:rPr>
          <w:rFonts w:ascii="Times New Roman" w:hAnsi="Times New Roman" w:cs="Times New Roman"/>
          <w:b/>
          <w:sz w:val="28"/>
          <w:szCs w:val="28"/>
        </w:rPr>
        <w:t xml:space="preserve">.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1D6D5B" w:rsidP="006A186B">
      <w:pPr>
        <w:rPr>
          <w:rFonts w:ascii="Times New Roman" w:hAnsi="Times New Roman"/>
          <w:bCs/>
          <w:sz w:val="28"/>
          <w:szCs w:val="28"/>
        </w:rPr>
      </w:pPr>
      <w:r>
        <w:rPr>
          <w:rFonts w:ascii="Times New Roman" w:hAnsi="Times New Roman"/>
          <w:bCs/>
          <w:sz w:val="28"/>
          <w:szCs w:val="28"/>
        </w:rPr>
        <w:t>26</w:t>
      </w:r>
      <w:r w:rsidR="008013E2" w:rsidRPr="00445525">
        <w:rPr>
          <w:rFonts w:ascii="Times New Roman" w:hAnsi="Times New Roman"/>
          <w:bCs/>
          <w:sz w:val="28"/>
          <w:szCs w:val="28"/>
        </w:rPr>
        <w:t xml:space="preserve">.1.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w:t>
      </w:r>
      <w:r w:rsidR="001D6D5B">
        <w:rPr>
          <w:rFonts w:ascii="Times New Roman" w:eastAsia="Calibri" w:hAnsi="Times New Roman"/>
          <w:sz w:val="28"/>
          <w:szCs w:val="28"/>
        </w:rPr>
        <w:t>6</w:t>
      </w:r>
      <w:r w:rsidRPr="00445525">
        <w:rPr>
          <w:rFonts w:ascii="Times New Roman" w:eastAsia="Calibri" w:hAnsi="Times New Roman"/>
          <w:sz w:val="28"/>
          <w:szCs w:val="28"/>
        </w:rPr>
        <w:t>.2.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w:t>
      </w:r>
      <w:r w:rsidR="001D6D5B">
        <w:rPr>
          <w:rFonts w:ascii="Times New Roman" w:eastAsia="Calibri" w:hAnsi="Times New Roman"/>
          <w:sz w:val="28"/>
          <w:szCs w:val="28"/>
        </w:rPr>
        <w:t>6</w:t>
      </w:r>
      <w:r w:rsidRPr="00445525">
        <w:rPr>
          <w:rFonts w:ascii="Times New Roman" w:eastAsia="Calibri" w:hAnsi="Times New Roman"/>
          <w:sz w:val="28"/>
          <w:szCs w:val="28"/>
        </w:rPr>
        <w:t>.3.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1D6D5B">
        <w:rPr>
          <w:rFonts w:ascii="Times New Roman" w:hAnsi="Times New Roman"/>
          <w:bCs/>
          <w:sz w:val="28"/>
          <w:szCs w:val="28"/>
        </w:rPr>
        <w:t>Чесменского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w:t>
      </w:r>
      <w:r w:rsidR="001D6D5B">
        <w:rPr>
          <w:rFonts w:ascii="Times New Roman" w:eastAsia="Calibri" w:hAnsi="Times New Roman"/>
          <w:sz w:val="28"/>
          <w:szCs w:val="28"/>
        </w:rPr>
        <w:t>6</w:t>
      </w:r>
      <w:r w:rsidRPr="00445525">
        <w:rPr>
          <w:rFonts w:ascii="Times New Roman" w:eastAsia="Calibri" w:hAnsi="Times New Roman"/>
          <w:sz w:val="28"/>
          <w:szCs w:val="28"/>
        </w:rPr>
        <w:t xml:space="preserve">.4.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w:t>
      </w:r>
      <w:r w:rsidR="001D6D5B">
        <w:rPr>
          <w:rFonts w:ascii="Times New Roman" w:hAnsi="Times New Roman"/>
          <w:sz w:val="28"/>
          <w:szCs w:val="28"/>
        </w:rPr>
        <w:t>6</w:t>
      </w:r>
      <w:r w:rsidRPr="00445525">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2</w:t>
      </w:r>
      <w:r w:rsidR="001D6D5B">
        <w:rPr>
          <w:rFonts w:ascii="Times New Roman" w:hAnsi="Times New Roman" w:cs="Times New Roman"/>
          <w:sz w:val="28"/>
          <w:szCs w:val="28"/>
        </w:rPr>
        <w:t>6</w:t>
      </w:r>
      <w:r w:rsidRPr="00445525">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w:t>
      </w:r>
      <w:r w:rsidR="001D6D5B">
        <w:rPr>
          <w:rFonts w:ascii="Times New Roman" w:hAnsi="Times New Roman"/>
          <w:sz w:val="28"/>
          <w:szCs w:val="28"/>
        </w:rPr>
        <w:t>6</w:t>
      </w:r>
      <w:r w:rsidRPr="00445525">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BC76A1" w:rsidP="00BC76A1">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2</w:t>
      </w:r>
      <w:r w:rsidR="001D6D5B">
        <w:rPr>
          <w:rFonts w:ascii="Times New Roman" w:eastAsiaTheme="minorHAnsi" w:hAnsi="Times New Roman"/>
          <w:sz w:val="28"/>
          <w:szCs w:val="28"/>
          <w:lang w:eastAsia="en-US"/>
        </w:rPr>
        <w:t>7</w:t>
      </w:r>
      <w:r w:rsidRPr="00445525">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1D6D5B">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1D6D5B">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1D6D5B">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1D6D5B">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1D6D5B">
        <w:rPr>
          <w:spacing w:val="0"/>
          <w:sz w:val="28"/>
          <w:szCs w:val="28"/>
        </w:rPr>
        <w:t>Чесменского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1D6D5B"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1D6D5B" w:rsidP="00C11F12">
      <w:pPr>
        <w:pStyle w:val="2"/>
        <w:shd w:val="clear" w:color="auto" w:fill="auto"/>
        <w:tabs>
          <w:tab w:val="left" w:pos="0"/>
          <w:tab w:val="left" w:pos="1134"/>
          <w:tab w:val="left" w:pos="1463"/>
        </w:tabs>
        <w:spacing w:before="0" w:after="0" w:line="240" w:lineRule="auto"/>
        <w:ind w:firstLine="567"/>
        <w:rPr>
          <w:spacing w:val="0"/>
          <w:sz w:val="28"/>
          <w:szCs w:val="28"/>
        </w:rPr>
      </w:pPr>
      <w:r>
        <w:rPr>
          <w:spacing w:val="0"/>
          <w:sz w:val="28"/>
          <w:szCs w:val="28"/>
        </w:rPr>
        <w:t>30</w:t>
      </w:r>
      <w:r w:rsidR="008013E2"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Pr>
          <w:spacing w:val="0"/>
          <w:sz w:val="28"/>
          <w:szCs w:val="28"/>
        </w:rPr>
        <w:t xml:space="preserve">Чесменского сельского </w:t>
      </w:r>
      <w:r w:rsidR="00D249A2" w:rsidRPr="00445525">
        <w:rPr>
          <w:spacing w:val="0"/>
          <w:sz w:val="28"/>
          <w:szCs w:val="28"/>
        </w:rPr>
        <w:t xml:space="preserve">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1D6D5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1D6D5B"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1D6D5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1D6D5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445525">
        <w:rPr>
          <w:rFonts w:ascii="Times New Roman" w:hAnsi="Times New Roman" w:cs="Times New Roman"/>
          <w:sz w:val="28"/>
          <w:szCs w:val="28"/>
        </w:rPr>
        <w:lastRenderedPageBreak/>
        <w:t>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1D6D5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1D6D5B">
        <w:rPr>
          <w:rFonts w:ascii="Times New Roman" w:hAnsi="Times New Roman"/>
          <w:sz w:val="28"/>
          <w:szCs w:val="28"/>
        </w:rPr>
        <w:t>3</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1D6D5B">
        <w:rPr>
          <w:rFonts w:ascii="Times New Roman" w:hAnsi="Times New Roman" w:cs="Times New Roman"/>
          <w:sz w:val="28"/>
          <w:szCs w:val="28"/>
        </w:rPr>
        <w:t>4</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xml:space="preserve">- </w:t>
      </w:r>
      <w:hyperlink r:id="rId17"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2" w:name="P1451"/>
      <w:bookmarkEnd w:id="2"/>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1C076A"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приложенных  к  нему  документов,  в  соответствии  со </w:t>
      </w:r>
      <w:hyperlink r:id="rId19">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_________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w:t>
      </w:r>
      <w:r w:rsidR="001D6D5B">
        <w:rPr>
          <w:rFonts w:ascii="Times New Roman" w:hAnsi="Times New Roman" w:cs="Times New Roman"/>
          <w:sz w:val="28"/>
          <w:szCs w:val="28"/>
        </w:rPr>
        <w:t xml:space="preserve"> Чесменского сельского поселения</w:t>
      </w:r>
    </w:p>
    <w:p w:rsidR="001D6D5B" w:rsidRDefault="001D6D5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1D6D5B" w:rsidRPr="00445525" w:rsidRDefault="001D6D5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Воронежской области                                                                             Л.Н. Бондарчук   </w:t>
      </w: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3" w:name="P1502"/>
      <w:bookmarkEnd w:id="3"/>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(должность сотрудника органа    (подпись)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4" w:name="P1546"/>
      <w:bookmarkEnd w:id="4"/>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(должность сотрудника органа    (подпись)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1D6D5B" w:rsidRDefault="001D6D5B" w:rsidP="00025C90">
      <w:pPr>
        <w:pStyle w:val="ConsPlusNormal"/>
        <w:jc w:val="both"/>
        <w:rPr>
          <w:rFonts w:ascii="Times New Roman" w:hAnsi="Times New Roman" w:cs="Times New Roman"/>
          <w:sz w:val="28"/>
          <w:szCs w:val="28"/>
        </w:rPr>
      </w:pPr>
    </w:p>
    <w:p w:rsidR="001D6D5B" w:rsidRDefault="001D6D5B" w:rsidP="00025C90">
      <w:pPr>
        <w:pStyle w:val="ConsPlusNormal"/>
        <w:jc w:val="both"/>
        <w:rPr>
          <w:rFonts w:ascii="Times New Roman" w:hAnsi="Times New Roman" w:cs="Times New Roman"/>
          <w:sz w:val="28"/>
          <w:szCs w:val="28"/>
        </w:rPr>
      </w:pPr>
    </w:p>
    <w:p w:rsidR="001D6D5B" w:rsidRPr="00445525" w:rsidRDefault="001D6D5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bookmarkStart w:id="5" w:name="_GoBack"/>
      <w:bookmarkEnd w:id="5"/>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  приложенных  к  нему  документов   в  соответствии  с  Жилищным </w:t>
      </w:r>
      <w:hyperlink r:id="rId20">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B04786" w:rsidP="00B04786">
      <w:pPr>
        <w:pStyle w:val="ConsPlusNonformat"/>
        <w:jc w:val="center"/>
        <w:rPr>
          <w:rFonts w:ascii="Times New Roman" w:hAnsi="Times New Roman" w:cs="Times New Roman"/>
          <w:sz w:val="28"/>
          <w:szCs w:val="28"/>
        </w:rPr>
      </w:pPr>
      <w:bookmarkStart w:id="7" w:name="P1661"/>
      <w:bookmarkEnd w:id="7"/>
      <w:r>
        <w:rPr>
          <w:rFonts w:ascii="Times New Roman" w:hAnsi="Times New Roman" w:cs="Times New Roman"/>
          <w:sz w:val="28"/>
          <w:szCs w:val="28"/>
        </w:rPr>
        <w:t>БЛАНК</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_________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Разъяснение  причин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Вы  вправе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быть  обжалован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(телефон,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войне,  боевых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Ликвидация  радиационных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помещения  по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государственной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кем выдан: </w:t>
      </w:r>
      <w:r w:rsidRPr="00445525">
        <w:rPr>
          <w:rFonts w:ascii="Times New Roman" w:hAnsi="Times New Roman" w:cs="Times New Roman"/>
          <w:sz w:val="28"/>
          <w:szCs w:val="28"/>
        </w:rPr>
        <w:lastRenderedPageBreak/>
        <w:t>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Даю  свое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3">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lastRenderedPageBreak/>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Заявитель обратился лично/посредством </w:t>
            </w:r>
            <w:r w:rsidRPr="00445525">
              <w:rPr>
                <w:rFonts w:ascii="Times New Roman" w:eastAsia="Calibri" w:hAnsi="Times New Roman"/>
                <w:sz w:val="28"/>
                <w:szCs w:val="28"/>
              </w:rPr>
              <w:lastRenderedPageBreak/>
              <w:t>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 xml:space="preserve">За предоставлением Муниципальной </w:t>
            </w:r>
            <w:r w:rsidRPr="00445525">
              <w:rPr>
                <w:rFonts w:ascii="Times New Roman" w:hAnsi="Times New Roman"/>
                <w:sz w:val="28"/>
                <w:szCs w:val="28"/>
              </w:rPr>
              <w:lastRenderedPageBreak/>
              <w:t>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ind w:firstLine="709"/>
        <w:jc w:val="center"/>
        <w:rPr>
          <w:rFonts w:ascii="Times New Roman" w:hAnsi="Times New Roman"/>
          <w:sz w:val="28"/>
          <w:szCs w:val="28"/>
        </w:rPr>
      </w:pPr>
    </w:p>
    <w:sectPr w:rsidR="00471FD8" w:rsidRPr="00445525" w:rsidSect="00A61996">
      <w:headerReference w:type="default" r:id="rId24"/>
      <w:pgSz w:w="11906" w:h="16838"/>
      <w:pgMar w:top="851" w:right="567"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6F7" w:rsidRDefault="002A36F7" w:rsidP="009476CE">
      <w:r>
        <w:separator/>
      </w:r>
    </w:p>
  </w:endnote>
  <w:endnote w:type="continuationSeparator" w:id="1">
    <w:p w:rsidR="002A36F7" w:rsidRDefault="002A36F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6F7" w:rsidRDefault="002A36F7" w:rsidP="009476CE">
      <w:r>
        <w:separator/>
      </w:r>
    </w:p>
  </w:footnote>
  <w:footnote w:type="continuationSeparator" w:id="1">
    <w:p w:rsidR="002A36F7" w:rsidRDefault="002A36F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919A0" w:rsidRDefault="008919A0">
        <w:pPr>
          <w:pStyle w:val="a9"/>
          <w:jc w:val="center"/>
        </w:pPr>
        <w:fldSimple w:instr="PAGE   \* MERGEFORMAT">
          <w:r w:rsidR="001D6D5B">
            <w:rPr>
              <w:noProof/>
            </w:rPr>
            <w:t>46</w:t>
          </w:r>
        </w:fldSimple>
      </w:p>
    </w:sdtContent>
  </w:sdt>
  <w:p w:rsidR="008919A0" w:rsidRDefault="008919A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19EC"/>
    <w:rsid w:val="001831C4"/>
    <w:rsid w:val="00183E19"/>
    <w:rsid w:val="00187CF0"/>
    <w:rsid w:val="0019273D"/>
    <w:rsid w:val="00195A33"/>
    <w:rsid w:val="001A0B93"/>
    <w:rsid w:val="001A2FAE"/>
    <w:rsid w:val="001B03E6"/>
    <w:rsid w:val="001C076A"/>
    <w:rsid w:val="001C2994"/>
    <w:rsid w:val="001D5DE6"/>
    <w:rsid w:val="001D6D5B"/>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A36F7"/>
    <w:rsid w:val="002B5984"/>
    <w:rsid w:val="002C09ED"/>
    <w:rsid w:val="002D60A0"/>
    <w:rsid w:val="002D76C3"/>
    <w:rsid w:val="002E18AF"/>
    <w:rsid w:val="002E2E7E"/>
    <w:rsid w:val="002F30F2"/>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5525"/>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2BC4"/>
    <w:rsid w:val="00884619"/>
    <w:rsid w:val="00884C91"/>
    <w:rsid w:val="008869A8"/>
    <w:rsid w:val="00886CE1"/>
    <w:rsid w:val="00890952"/>
    <w:rsid w:val="00890B5B"/>
    <w:rsid w:val="008919A0"/>
    <w:rsid w:val="008958F0"/>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B77A5"/>
    <w:rsid w:val="009C3197"/>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7304"/>
    <w:rsid w:val="00C3437C"/>
    <w:rsid w:val="00C4757A"/>
    <w:rsid w:val="00C5470E"/>
    <w:rsid w:val="00C60AF5"/>
    <w:rsid w:val="00C63906"/>
    <w:rsid w:val="00C640BC"/>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43EB"/>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2147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1.w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4450-22C8-449E-B743-6EAD7A1E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15477</Words>
  <Characters>88225</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pentagon080@outlook.com</cp:lastModifiedBy>
  <cp:revision>9</cp:revision>
  <cp:lastPrinted>2023-06-17T12:55:00Z</cp:lastPrinted>
  <dcterms:created xsi:type="dcterms:W3CDTF">2023-12-12T11:09:00Z</dcterms:created>
  <dcterms:modified xsi:type="dcterms:W3CDTF">2023-12-19T05:40:00Z</dcterms:modified>
</cp:coreProperties>
</file>